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A56" w:rsidRPr="00AF04E8" w:rsidRDefault="00627A56" w:rsidP="00627A56">
      <w:pPr>
        <w:contextualSpacing/>
        <w:jc w:val="both"/>
        <w:rPr>
          <w:color w:val="333333"/>
        </w:rPr>
      </w:pPr>
    </w:p>
    <w:p w:rsidR="00627A56" w:rsidRPr="00AF04E8" w:rsidRDefault="00627A56" w:rsidP="00627A56">
      <w:pPr>
        <w:contextualSpacing/>
        <w:jc w:val="both"/>
        <w:rPr>
          <w:color w:val="333333"/>
        </w:rPr>
      </w:pPr>
    </w:p>
    <w:p w:rsidR="00627A56" w:rsidRPr="00AF04E8" w:rsidRDefault="00627A56" w:rsidP="00627A56">
      <w:pPr>
        <w:contextualSpacing/>
        <w:jc w:val="both"/>
        <w:rPr>
          <w:color w:val="333333"/>
        </w:rPr>
      </w:pPr>
    </w:p>
    <w:p w:rsidR="00627A56" w:rsidRPr="00AF04E8" w:rsidRDefault="00627A56" w:rsidP="00627A56">
      <w:pPr>
        <w:contextualSpacing/>
        <w:jc w:val="both"/>
        <w:rPr>
          <w:color w:val="333333"/>
        </w:rPr>
      </w:pPr>
    </w:p>
    <w:p w:rsidR="00627A56" w:rsidRPr="00AF04E8" w:rsidRDefault="00627A56" w:rsidP="00627A56">
      <w:pPr>
        <w:contextualSpacing/>
        <w:jc w:val="both"/>
        <w:rPr>
          <w:color w:val="333333"/>
        </w:rPr>
      </w:pPr>
    </w:p>
    <w:p w:rsidR="00627A56" w:rsidRPr="00AF04E8" w:rsidRDefault="00627A56" w:rsidP="00627A56">
      <w:pPr>
        <w:contextualSpacing/>
        <w:jc w:val="both"/>
        <w:rPr>
          <w:color w:val="333333"/>
        </w:rPr>
      </w:pPr>
    </w:p>
    <w:p w:rsidR="00627A56" w:rsidRPr="00AF04E8" w:rsidRDefault="00627A56" w:rsidP="00627A56">
      <w:pPr>
        <w:contextualSpacing/>
        <w:jc w:val="both"/>
        <w:rPr>
          <w:color w:val="333333"/>
        </w:rPr>
      </w:pPr>
    </w:p>
    <w:p w:rsidR="00DC443A" w:rsidRPr="00AF04E8" w:rsidRDefault="00627A56" w:rsidP="00627A56">
      <w:pPr>
        <w:spacing w:line="240" w:lineRule="exact"/>
        <w:ind w:right="5668"/>
        <w:contextualSpacing/>
        <w:jc w:val="both"/>
        <w:rPr>
          <w:b/>
          <w:color w:val="333333"/>
        </w:rPr>
      </w:pPr>
      <w:r w:rsidRPr="00AF04E8">
        <w:rPr>
          <w:b/>
          <w:color w:val="333333"/>
        </w:rPr>
        <w:t>СПРАВКА</w:t>
      </w:r>
    </w:p>
    <w:p w:rsidR="00627A56" w:rsidRPr="00AF04E8" w:rsidRDefault="00627A56" w:rsidP="00627A56">
      <w:pPr>
        <w:spacing w:line="240" w:lineRule="exact"/>
        <w:ind w:right="5668"/>
        <w:contextualSpacing/>
        <w:jc w:val="both"/>
        <w:rPr>
          <w:color w:val="333333"/>
        </w:rPr>
      </w:pPr>
    </w:p>
    <w:p w:rsidR="00627A56" w:rsidRPr="00AF04E8" w:rsidRDefault="00627A56" w:rsidP="00627A56">
      <w:pPr>
        <w:spacing w:line="240" w:lineRule="exact"/>
        <w:ind w:right="5668"/>
        <w:contextualSpacing/>
        <w:jc w:val="both"/>
        <w:rPr>
          <w:color w:val="333333"/>
        </w:rPr>
      </w:pPr>
      <w:r w:rsidRPr="00AF04E8">
        <w:rPr>
          <w:color w:val="333333"/>
        </w:rPr>
        <w:t>по правовому просвещению</w:t>
      </w:r>
    </w:p>
    <w:p w:rsidR="00627A56" w:rsidRPr="00AF04E8" w:rsidRDefault="00627A56" w:rsidP="00627A56">
      <w:pPr>
        <w:contextualSpacing/>
        <w:jc w:val="both"/>
        <w:rPr>
          <w:color w:val="333333"/>
        </w:rPr>
      </w:pPr>
    </w:p>
    <w:p w:rsidR="00627A56" w:rsidRPr="00AF04E8" w:rsidRDefault="00627A56" w:rsidP="00627A56">
      <w:pPr>
        <w:ind w:firstLine="709"/>
        <w:contextualSpacing/>
        <w:jc w:val="both"/>
        <w:rPr>
          <w:b/>
        </w:rPr>
      </w:pPr>
      <w:r w:rsidRPr="00AF04E8">
        <w:t>Для размещения в муниципальной газете Порецкого муниципального округа Чувашской Республики «ВЕСТНИК ПОРЕЧЬЯ» подготовлен следующий текст:</w:t>
      </w:r>
    </w:p>
    <w:p w:rsidR="00627A56" w:rsidRPr="00AF04E8" w:rsidRDefault="00627A56" w:rsidP="00627A56">
      <w:pPr>
        <w:spacing w:after="48"/>
        <w:outlineLvl w:val="0"/>
        <w:rPr>
          <w:b/>
          <w:bCs/>
          <w:kern w:val="36"/>
        </w:rPr>
      </w:pPr>
    </w:p>
    <w:p w:rsidR="00AF04E8" w:rsidRPr="00AF04E8" w:rsidRDefault="00AF04E8" w:rsidP="00AF04E8">
      <w:pPr>
        <w:jc w:val="both"/>
        <w:rPr>
          <w:b/>
          <w:bCs/>
          <w:color w:val="333333"/>
        </w:rPr>
      </w:pPr>
      <w:r w:rsidRPr="00AF04E8">
        <w:rPr>
          <w:b/>
          <w:bCs/>
          <w:color w:val="333333"/>
        </w:rPr>
        <w:t>Ответственность организаций за оказание финансовой поддержки терроризма</w:t>
      </w:r>
    </w:p>
    <w:p w:rsidR="00AF04E8" w:rsidRPr="00AF04E8" w:rsidRDefault="00AF04E8" w:rsidP="00AF04E8">
      <w:pPr>
        <w:shd w:val="clear" w:color="auto" w:fill="FFFFFF"/>
        <w:ind w:firstLine="709"/>
        <w:jc w:val="both"/>
        <w:rPr>
          <w:color w:val="333333"/>
        </w:rPr>
      </w:pPr>
      <w:r w:rsidRPr="00AF04E8">
        <w:rPr>
          <w:color w:val="333333"/>
        </w:rPr>
        <w:t>Оказание финансовой поддержки терроризму предусмотрена ответственность в виде административного штрафа на юридических лиц в размере от десяти миллионов до шестидесяти миллионов рублей.</w:t>
      </w:r>
    </w:p>
    <w:p w:rsidR="00AF04E8" w:rsidRPr="00AF04E8" w:rsidRDefault="00AF04E8" w:rsidP="00AF04E8">
      <w:pPr>
        <w:shd w:val="clear" w:color="auto" w:fill="FFFFFF"/>
        <w:ind w:firstLine="709"/>
        <w:jc w:val="both"/>
        <w:rPr>
          <w:color w:val="333333"/>
        </w:rPr>
      </w:pPr>
      <w:r w:rsidRPr="00AF04E8">
        <w:rPr>
          <w:color w:val="333333"/>
        </w:rPr>
        <w:t>Под финансированием терроризма признаются действия по предоставлению средств, сбору средств либо оказанию финансовых услуг в целях финансирования организации, подготовки или совершения хотя бы одного из нижеперечисленных преступлений; финансового обеспечения организованной группы, незаконного вооруженного формирования, преступного сообщества (преступной организации), созданных или создаваемых для совершения хотя бы одного из этих преступлений.</w:t>
      </w:r>
    </w:p>
    <w:p w:rsidR="00AF04E8" w:rsidRPr="00AF04E8" w:rsidRDefault="00AF04E8" w:rsidP="00AF04E8">
      <w:pPr>
        <w:shd w:val="clear" w:color="auto" w:fill="FFFFFF"/>
        <w:ind w:firstLine="709"/>
        <w:jc w:val="both"/>
        <w:rPr>
          <w:color w:val="333333"/>
        </w:rPr>
      </w:pPr>
      <w:r w:rsidRPr="00AF04E8">
        <w:rPr>
          <w:color w:val="333333"/>
        </w:rPr>
        <w:t>Для эффективного расследования правонарушений и преступлений, связанных с финансовой поддержкой терроризма Федеральным законом от 30.12.2021 № 483-ФЗ «О внесении изменений в статью 7 Федерального закона «О противодействии легализации (отмыванию) доходов, полученных преступным путем, и финансированию терроризма» (далее – Закон № 483-ФЗ) уточнен порядок идентификации и упрощённой идентификации клиентов организациями, осуществляющими операции с денежными средствами или иным имуществом.</w:t>
      </w:r>
    </w:p>
    <w:p w:rsidR="00AF04E8" w:rsidRPr="00AF04E8" w:rsidRDefault="00AF04E8" w:rsidP="00AF04E8">
      <w:pPr>
        <w:shd w:val="clear" w:color="auto" w:fill="FFFFFF"/>
        <w:ind w:firstLine="709"/>
        <w:jc w:val="both"/>
        <w:rPr>
          <w:color w:val="333333"/>
        </w:rPr>
      </w:pPr>
      <w:r w:rsidRPr="00AF04E8">
        <w:rPr>
          <w:color w:val="333333"/>
        </w:rPr>
        <w:t xml:space="preserve">Организациям, осуществляющим операции с денежными средствами или иным имуществом, предоставляется право на основании договора поручить другой организации помимо проведения упрощённой идентификации или идентификации клиента, представителя клиента, выгодоприобретателя и </w:t>
      </w:r>
      <w:proofErr w:type="spellStart"/>
      <w:r w:rsidRPr="00AF04E8">
        <w:rPr>
          <w:color w:val="333333"/>
        </w:rPr>
        <w:t>бенефициарного</w:t>
      </w:r>
      <w:proofErr w:type="spellEnd"/>
      <w:r w:rsidRPr="00AF04E8">
        <w:rPr>
          <w:color w:val="333333"/>
        </w:rPr>
        <w:t xml:space="preserve"> владельца также обновление информации о них.</w:t>
      </w:r>
    </w:p>
    <w:p w:rsidR="00AF04E8" w:rsidRPr="00AF04E8" w:rsidRDefault="00AF04E8" w:rsidP="00AF04E8">
      <w:pPr>
        <w:shd w:val="clear" w:color="auto" w:fill="FFFFFF"/>
        <w:ind w:firstLine="709"/>
        <w:jc w:val="both"/>
        <w:rPr>
          <w:color w:val="333333"/>
        </w:rPr>
      </w:pPr>
      <w:r w:rsidRPr="00AF04E8">
        <w:rPr>
          <w:color w:val="333333"/>
        </w:rPr>
        <w:t>Кроме того, закрепляется возможность осуществления упрощённой идентификации посредством направления клиентом – физическим лицом номера водительского удостоверения. Данная мера вводится в действие 29 июня 2022 года.</w:t>
      </w:r>
    </w:p>
    <w:p w:rsidR="00AF04E8" w:rsidRPr="00AF04E8" w:rsidRDefault="00AF04E8" w:rsidP="00AF04E8">
      <w:pPr>
        <w:shd w:val="clear" w:color="auto" w:fill="FFFFFF"/>
        <w:ind w:firstLine="709"/>
        <w:jc w:val="both"/>
        <w:rPr>
          <w:color w:val="333333"/>
        </w:rPr>
      </w:pPr>
      <w:r w:rsidRPr="00AF04E8">
        <w:rPr>
          <w:color w:val="333333"/>
        </w:rPr>
        <w:t>Юридическое лицо может быть освобождено от административной ответственности в случае, если такое лицо способствовало выявлению данного правонарушения, проведению административного расследования и выявлению, раскрытию и расследованию преступления, связанного с данным правонарушением.</w:t>
      </w:r>
    </w:p>
    <w:p w:rsidR="00506A4C" w:rsidRDefault="00506A4C" w:rsidP="00506A4C">
      <w:pPr>
        <w:jc w:val="both"/>
        <w:rPr>
          <w:bCs/>
          <w:color w:val="333333"/>
          <w:sz w:val="28"/>
          <w:szCs w:val="28"/>
        </w:rPr>
      </w:pPr>
    </w:p>
    <w:p w:rsidR="00627A56" w:rsidRPr="00394C13" w:rsidRDefault="00627A56" w:rsidP="00627A56">
      <w:pPr>
        <w:jc w:val="both"/>
        <w:rPr>
          <w:color w:val="333333"/>
          <w:sz w:val="28"/>
          <w:szCs w:val="28"/>
        </w:rPr>
      </w:pPr>
      <w:proofErr w:type="spellStart"/>
      <w:proofErr w:type="gramStart"/>
      <w:r>
        <w:rPr>
          <w:bCs/>
          <w:color w:val="333333"/>
          <w:sz w:val="28"/>
          <w:szCs w:val="28"/>
        </w:rPr>
        <w:t>Ст.п</w:t>
      </w:r>
      <w:r w:rsidRPr="00546113">
        <w:rPr>
          <w:bCs/>
          <w:color w:val="333333"/>
          <w:sz w:val="28"/>
          <w:szCs w:val="28"/>
        </w:rPr>
        <w:t>омощник</w:t>
      </w:r>
      <w:proofErr w:type="spellEnd"/>
      <w:proofErr w:type="gramEnd"/>
      <w:r w:rsidRPr="00546113">
        <w:rPr>
          <w:bCs/>
          <w:color w:val="333333"/>
          <w:sz w:val="28"/>
          <w:szCs w:val="28"/>
        </w:rPr>
        <w:t xml:space="preserve"> прокурора района</w:t>
      </w:r>
    </w:p>
    <w:p w:rsidR="00627A56" w:rsidRPr="00546113" w:rsidRDefault="00AF04E8" w:rsidP="00627A56">
      <w:pPr>
        <w:spacing w:line="240" w:lineRule="exact"/>
        <w:jc w:val="both"/>
        <w:rPr>
          <w:bCs/>
          <w:color w:val="333333"/>
          <w:sz w:val="28"/>
          <w:szCs w:val="28"/>
        </w:rPr>
      </w:pPr>
      <w:r w:rsidRPr="0096111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margin">
                  <wp:posOffset>1264920</wp:posOffset>
                </wp:positionH>
                <wp:positionV relativeFrom="page">
                  <wp:posOffset>8796655</wp:posOffset>
                </wp:positionV>
                <wp:extent cx="3153410" cy="1238250"/>
                <wp:effectExtent l="0" t="0" r="2794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0" w:name="SIGNERSTAMP1"/>
                            <w:bookmarkStart w:id="1" w:name="_GoBack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0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bookmarkEnd w:id="1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99.6pt;margin-top:692.65pt;width:248.3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" o:allowoverlap="f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bookmarkStart w:id="3" w:name="_GoBack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bookmarkEnd w:id="3"/>
                    <w:p w:rsidR="00C95EE6" w:rsidRDefault="00C95EE6" w:rsidP="00C95EE6"/>
                  </w:txbxContent>
                </v:textbox>
                <w10:wrap anchorx="margin" anchory="page"/>
              </v:roundrect>
            </w:pict>
          </mc:Fallback>
        </mc:AlternateContent>
      </w:r>
    </w:p>
    <w:p w:rsidR="00627A56" w:rsidRPr="00546113" w:rsidRDefault="00627A56" w:rsidP="00627A56">
      <w:pPr>
        <w:spacing w:line="240" w:lineRule="exact"/>
        <w:jc w:val="both"/>
        <w:rPr>
          <w:bCs/>
          <w:color w:val="333333"/>
          <w:sz w:val="28"/>
          <w:szCs w:val="28"/>
        </w:rPr>
      </w:pPr>
      <w:r w:rsidRPr="00546113">
        <w:rPr>
          <w:bCs/>
          <w:color w:val="333333"/>
          <w:sz w:val="28"/>
          <w:szCs w:val="28"/>
        </w:rPr>
        <w:t>юрист 3 класса</w:t>
      </w:r>
      <w:r w:rsidRPr="00546113">
        <w:rPr>
          <w:bCs/>
          <w:color w:val="333333"/>
          <w:sz w:val="28"/>
          <w:szCs w:val="28"/>
        </w:rPr>
        <w:tab/>
      </w:r>
      <w:r w:rsidRPr="00546113">
        <w:rPr>
          <w:bCs/>
          <w:color w:val="333333"/>
          <w:sz w:val="28"/>
          <w:szCs w:val="28"/>
        </w:rPr>
        <w:tab/>
      </w:r>
      <w:r w:rsidRPr="00546113">
        <w:rPr>
          <w:bCs/>
          <w:color w:val="333333"/>
          <w:sz w:val="28"/>
          <w:szCs w:val="28"/>
        </w:rPr>
        <w:tab/>
      </w:r>
      <w:r w:rsidRPr="00546113">
        <w:rPr>
          <w:bCs/>
          <w:color w:val="333333"/>
          <w:sz w:val="28"/>
          <w:szCs w:val="28"/>
        </w:rPr>
        <w:tab/>
      </w:r>
      <w:r w:rsidRPr="00546113">
        <w:rPr>
          <w:bCs/>
          <w:color w:val="333333"/>
          <w:sz w:val="28"/>
          <w:szCs w:val="28"/>
        </w:rPr>
        <w:tab/>
      </w:r>
      <w:r w:rsidRPr="00546113">
        <w:rPr>
          <w:bCs/>
          <w:color w:val="333333"/>
          <w:sz w:val="28"/>
          <w:szCs w:val="28"/>
        </w:rPr>
        <w:tab/>
      </w:r>
      <w:r w:rsidRPr="00546113">
        <w:rPr>
          <w:bCs/>
          <w:color w:val="333333"/>
          <w:sz w:val="28"/>
          <w:szCs w:val="28"/>
        </w:rPr>
        <w:tab/>
      </w:r>
      <w:r w:rsidRPr="00546113">
        <w:rPr>
          <w:bCs/>
          <w:color w:val="333333"/>
          <w:sz w:val="28"/>
          <w:szCs w:val="28"/>
        </w:rPr>
        <w:tab/>
        <w:t xml:space="preserve">        Т.В. Борисова</w:t>
      </w:r>
    </w:p>
    <w:p w:rsidR="00627A56" w:rsidRPr="00DC443A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sectPr w:rsidR="00627A56" w:rsidRPr="00DC443A" w:rsidSect="00CC5647">
      <w:head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C4E" w:rsidRDefault="00794C4E" w:rsidP="003A127D">
      <w:r>
        <w:separator/>
      </w:r>
    </w:p>
  </w:endnote>
  <w:endnote w:type="continuationSeparator" w:id="0">
    <w:p w:rsidR="00794C4E" w:rsidRDefault="00794C4E" w:rsidP="003A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bookmarkStart w:id="4" w:name="SIGNERORG1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SIGNERORG1</w:t>
          </w:r>
          <w:bookmarkEnd w:id="4"/>
        </w:p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Дата: </w:t>
          </w:r>
          <w:bookmarkStart w:id="5" w:name="REGDATE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REGDATESTAMP</w:t>
          </w:r>
          <w:bookmarkEnd w:id="5"/>
        </w:p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№  </w:t>
          </w:r>
          <w:bookmarkStart w:id="6" w:name="REGNUM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REGNUMSTAMP</w:t>
          </w:r>
          <w:bookmarkEnd w:id="6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C4E" w:rsidRDefault="00794C4E" w:rsidP="003A127D">
      <w:r>
        <w:separator/>
      </w:r>
    </w:p>
  </w:footnote>
  <w:footnote w:type="continuationSeparator" w:id="0">
    <w:p w:rsidR="00794C4E" w:rsidRDefault="00794C4E" w:rsidP="003A1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4E8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AF04E8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013DC"/>
    <w:multiLevelType w:val="hybridMultilevel"/>
    <w:tmpl w:val="D7ECF5F6"/>
    <w:lvl w:ilvl="0" w:tplc="62D610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5B6C7DD1"/>
    <w:multiLevelType w:val="hybridMultilevel"/>
    <w:tmpl w:val="D7ECF5F6"/>
    <w:lvl w:ilvl="0" w:tplc="62D610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C4E1B"/>
    <w:rsid w:val="000F0271"/>
    <w:rsid w:val="00141772"/>
    <w:rsid w:val="001E2AF7"/>
    <w:rsid w:val="001F5648"/>
    <w:rsid w:val="00223C15"/>
    <w:rsid w:val="00226827"/>
    <w:rsid w:val="00256BBB"/>
    <w:rsid w:val="00261901"/>
    <w:rsid w:val="0026386B"/>
    <w:rsid w:val="002E53DF"/>
    <w:rsid w:val="002F635E"/>
    <w:rsid w:val="00344153"/>
    <w:rsid w:val="003A127D"/>
    <w:rsid w:val="003B4891"/>
    <w:rsid w:val="003D2AC4"/>
    <w:rsid w:val="003D3017"/>
    <w:rsid w:val="004D3414"/>
    <w:rsid w:val="004E2421"/>
    <w:rsid w:val="004F4324"/>
    <w:rsid w:val="00506A4C"/>
    <w:rsid w:val="005508C6"/>
    <w:rsid w:val="00576BF2"/>
    <w:rsid w:val="005F6814"/>
    <w:rsid w:val="00612AFC"/>
    <w:rsid w:val="00627A56"/>
    <w:rsid w:val="00660103"/>
    <w:rsid w:val="006B02AD"/>
    <w:rsid w:val="006B3335"/>
    <w:rsid w:val="00714DA6"/>
    <w:rsid w:val="00785D10"/>
    <w:rsid w:val="00794C4E"/>
    <w:rsid w:val="007B51A4"/>
    <w:rsid w:val="007F6176"/>
    <w:rsid w:val="00846433"/>
    <w:rsid w:val="008B474A"/>
    <w:rsid w:val="008B56CD"/>
    <w:rsid w:val="00926BEC"/>
    <w:rsid w:val="009412E9"/>
    <w:rsid w:val="00951A42"/>
    <w:rsid w:val="0096111D"/>
    <w:rsid w:val="00976068"/>
    <w:rsid w:val="009865ED"/>
    <w:rsid w:val="009A607C"/>
    <w:rsid w:val="009D444A"/>
    <w:rsid w:val="009D646A"/>
    <w:rsid w:val="00A036BC"/>
    <w:rsid w:val="00A359B5"/>
    <w:rsid w:val="00AC2BDA"/>
    <w:rsid w:val="00AF04E8"/>
    <w:rsid w:val="00BB45BC"/>
    <w:rsid w:val="00BF7F19"/>
    <w:rsid w:val="00C164DF"/>
    <w:rsid w:val="00C42AE5"/>
    <w:rsid w:val="00C93F05"/>
    <w:rsid w:val="00C95EE6"/>
    <w:rsid w:val="00CB1E66"/>
    <w:rsid w:val="00CC5647"/>
    <w:rsid w:val="00CF6BC0"/>
    <w:rsid w:val="00D25895"/>
    <w:rsid w:val="00D32872"/>
    <w:rsid w:val="00D70956"/>
    <w:rsid w:val="00DB7F5B"/>
    <w:rsid w:val="00DC443A"/>
    <w:rsid w:val="00E31841"/>
    <w:rsid w:val="00E52606"/>
    <w:rsid w:val="00FF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ConsNonformat">
    <w:name w:val="ConsNonformat"/>
    <w:rsid w:val="00261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uiPriority w:val="99"/>
    <w:unhideWhenUsed/>
    <w:rsid w:val="00261901"/>
    <w:rPr>
      <w:color w:val="0563C1"/>
      <w:u w:val="single"/>
    </w:rPr>
  </w:style>
  <w:style w:type="paragraph" w:styleId="af3">
    <w:name w:val="List Paragraph"/>
    <w:basedOn w:val="a"/>
    <w:uiPriority w:val="34"/>
    <w:qFormat/>
    <w:rsid w:val="00261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Борисова Татьяна Владимировна</cp:lastModifiedBy>
  <cp:revision>3</cp:revision>
  <dcterms:created xsi:type="dcterms:W3CDTF">2024-06-26T13:21:00Z</dcterms:created>
  <dcterms:modified xsi:type="dcterms:W3CDTF">2024-06-26T13:22:00Z</dcterms:modified>
</cp:coreProperties>
</file>